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1D0D" w:rsidRPr="009C319B" w:rsidRDefault="009C319B">
      <w:pPr>
        <w:rPr>
          <w:sz w:val="28"/>
          <w:szCs w:val="28"/>
          <w:u w:val="single"/>
        </w:rPr>
      </w:pPr>
      <w:r w:rsidRPr="009C319B">
        <w:rPr>
          <w:sz w:val="28"/>
          <w:szCs w:val="28"/>
          <w:u w:val="single"/>
        </w:rPr>
        <w:t>Initial Software Setup</w:t>
      </w:r>
    </w:p>
    <w:p w:rsidR="005C1D0D" w:rsidRDefault="00A22ACD">
      <w:r>
        <w:t>Place BitControl.exe</w:t>
      </w:r>
      <w:proofErr w:type="gramStart"/>
      <w:r>
        <w:t xml:space="preserve">, </w:t>
      </w:r>
      <w:r w:rsidR="00361602">
        <w:t xml:space="preserve"> </w:t>
      </w:r>
      <w:r>
        <w:t>Parts.mdb</w:t>
      </w:r>
      <w:proofErr w:type="gramEnd"/>
      <w:r>
        <w:t xml:space="preserve">, </w:t>
      </w:r>
      <w:r w:rsidR="00361602">
        <w:t xml:space="preserve"> </w:t>
      </w:r>
      <w:r>
        <w:t>and DLLPort.DLL</w:t>
      </w:r>
      <w:r w:rsidR="005C1D0D">
        <w:t xml:space="preserve"> files in the same directory.</w:t>
      </w:r>
    </w:p>
    <w:p w:rsidR="005C1D0D" w:rsidRDefault="005C1D0D">
      <w:r>
        <w:t>Place ftd2xx.dll (</w:t>
      </w:r>
      <w:proofErr w:type="spellStart"/>
      <w:r>
        <w:t>dll</w:t>
      </w:r>
      <w:proofErr w:type="spellEnd"/>
      <w:r>
        <w:t xml:space="preserve"> from FTDI for the USB controller) in </w:t>
      </w:r>
      <w:r w:rsidR="00DB66CB">
        <w:t xml:space="preserve">the </w:t>
      </w:r>
      <w:r>
        <w:t>C:\Windows\System32 folder</w:t>
      </w:r>
    </w:p>
    <w:p w:rsidR="005C1D0D" w:rsidRDefault="009C319B">
      <w:r>
        <w:rPr>
          <w:i/>
        </w:rPr>
        <w:t>B</w:t>
      </w:r>
      <w:r>
        <w:rPr>
          <w:i/>
        </w:rPr>
        <w:t>efore</w:t>
      </w:r>
      <w:r>
        <w:t xml:space="preserve"> you run the program, plug in USB cable from computer to test board and b</w:t>
      </w:r>
      <w:r w:rsidR="005C1D0D">
        <w:t>e sure to allow Windows to</w:t>
      </w:r>
      <w:r w:rsidR="00A22ACD">
        <w:t xml:space="preserve"> fully</w:t>
      </w:r>
      <w:r>
        <w:t xml:space="preserve"> install the USB device.</w:t>
      </w:r>
    </w:p>
    <w:p w:rsidR="009C319B" w:rsidRPr="009C319B" w:rsidRDefault="0035003F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Biasing and </w:t>
      </w:r>
      <w:r w:rsidR="009C319B" w:rsidRPr="009C319B">
        <w:rPr>
          <w:sz w:val="28"/>
          <w:szCs w:val="28"/>
          <w:u w:val="single"/>
        </w:rPr>
        <w:t>Controlling the Device</w:t>
      </w:r>
    </w:p>
    <w:p w:rsidR="009C319B" w:rsidRDefault="009C319B">
      <w:r>
        <w:t xml:space="preserve">There is a separate UM232 control board installed on the device test board.   </w:t>
      </w:r>
      <w:r w:rsidRPr="009C319B">
        <w:t>The USB connection will supply power to the UM232 chip as long as the there is a jumper installed on the J2 connector of the UM232 board.</w:t>
      </w:r>
    </w:p>
    <w:p w:rsidR="00114DB4" w:rsidRDefault="00A2057B">
      <w:r>
        <w:t>Run</w:t>
      </w:r>
      <w:r w:rsidR="00114DB4">
        <w:t xml:space="preserve"> BitControl.exe</w:t>
      </w:r>
      <w:r w:rsidR="00330CD8">
        <w:t xml:space="preserve">.      You should see a green area with ‘USB Device is ready’ as shown below.     If you don’t see this, you may need </w:t>
      </w:r>
      <w:r>
        <w:t>to verify USB connection, then close and reopen the program.</w:t>
      </w:r>
    </w:p>
    <w:p w:rsidR="00114DB4" w:rsidRDefault="00114DB4"/>
    <w:p w:rsidR="00114DB4" w:rsidRDefault="00114DB4">
      <w:r>
        <w:rPr>
          <w:noProof/>
        </w:rPr>
        <w:drawing>
          <wp:inline distT="0" distB="0" distL="0" distR="0" wp14:anchorId="0C0CEF55" wp14:editId="513B45D5">
            <wp:extent cx="4670612" cy="3618726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76834" cy="3623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CD8" w:rsidRDefault="00330CD8"/>
    <w:p w:rsidR="00330CD8" w:rsidRDefault="00330CD8"/>
    <w:p w:rsidR="00330CD8" w:rsidRDefault="00330CD8"/>
    <w:p w:rsidR="00330CD8" w:rsidRDefault="00330CD8"/>
    <w:p w:rsidR="00A2057B" w:rsidRDefault="00A2057B"/>
    <w:p w:rsidR="009C319B" w:rsidRPr="009C319B" w:rsidRDefault="009C319B" w:rsidP="009C319B">
      <w:r w:rsidRPr="009C319B">
        <w:t xml:space="preserve">With the USB connected, apply bias to the appropriate 6 pin header.     There are separate headers for 2port series and 1port shunt.   On appropriate header, apply both ground and from 2.4V to 3.5V to </w:t>
      </w:r>
      <w:proofErr w:type="spellStart"/>
      <w:r w:rsidRPr="009C319B">
        <w:t>Vdd</w:t>
      </w:r>
      <w:proofErr w:type="spellEnd"/>
      <w:r w:rsidR="00B2252F">
        <w:t xml:space="preserve"> pin which will provide bias</w:t>
      </w:r>
      <w:r w:rsidR="0035003F">
        <w:t xml:space="preserve"> for</w:t>
      </w:r>
      <w:r w:rsidRPr="009C319B">
        <w:t xml:space="preserve"> the RFAC3612</w:t>
      </w:r>
      <w:r w:rsidR="0035003F">
        <w:t>.</w:t>
      </w:r>
    </w:p>
    <w:p w:rsidR="009C319B" w:rsidRPr="009C319B" w:rsidRDefault="0035003F" w:rsidP="009C319B">
      <w:r>
        <w:t>To set the logic high level for UM232 chip output first ensure that</w:t>
      </w:r>
      <w:r w:rsidRPr="009C319B">
        <w:t xml:space="preserve"> there are no jumpers installed on the J1 connector of the UM232 board or the control voltage will be too high.</w:t>
      </w:r>
      <w:r>
        <w:t xml:space="preserve">   </w:t>
      </w:r>
      <w:r w:rsidR="009C319B" w:rsidRPr="009C319B">
        <w:t>On appropriate header</w:t>
      </w:r>
      <w:r>
        <w:t xml:space="preserve"> (series or shunt side)</w:t>
      </w:r>
      <w:r w:rsidR="009C319B" w:rsidRPr="009C319B">
        <w:t>, apply from 2.0 to 2.8V to VIO pin</w:t>
      </w:r>
      <w:r>
        <w:t xml:space="preserve"> (but not higher than </w:t>
      </w:r>
      <w:proofErr w:type="spellStart"/>
      <w:r>
        <w:t>Vdd</w:t>
      </w:r>
      <w:proofErr w:type="spellEnd"/>
      <w:r>
        <w:t xml:space="preserve">).   </w:t>
      </w:r>
    </w:p>
    <w:p w:rsidR="00330CD8" w:rsidRDefault="00330CD8">
      <w:r>
        <w:t xml:space="preserve">Use the pull down menu at the top left to select </w:t>
      </w:r>
      <w:proofErr w:type="gramStart"/>
      <w:r>
        <w:t>either RFAC3612</w:t>
      </w:r>
      <w:proofErr w:type="gramEnd"/>
      <w:r>
        <w:t>-Int, Series or Shunt depending on which configuration you are looking at on the test board</w:t>
      </w:r>
      <w:r w:rsidR="00107225">
        <w:t>.</w:t>
      </w:r>
      <w:r>
        <w:t xml:space="preserve">  </w:t>
      </w:r>
      <w:r w:rsidR="00107225">
        <w:t xml:space="preserve"> T</w:t>
      </w:r>
      <w:r>
        <w:t>hen press ‘Load’.</w:t>
      </w:r>
    </w:p>
    <w:p w:rsidR="00D82960" w:rsidRDefault="00330CD8" w:rsidP="00D82960">
      <w:r w:rsidRPr="00330CD8">
        <w:drawing>
          <wp:inline distT="0" distB="0" distL="0" distR="0" wp14:anchorId="7F15DFDE" wp14:editId="053A44C8">
            <wp:extent cx="3424518" cy="2658222"/>
            <wp:effectExtent l="0" t="0" r="5080" b="8890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78" t="20608" r="27871" b="27902"/>
                    <a:stretch/>
                  </pic:blipFill>
                  <pic:spPr bwMode="auto">
                    <a:xfrm>
                      <a:off x="0" y="0"/>
                      <a:ext cx="3429707" cy="26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330CD8" w:rsidRDefault="00330CD8" w:rsidP="00D82960"/>
    <w:p w:rsidR="00B2252F" w:rsidRDefault="00B2252F" w:rsidP="00D82960"/>
    <w:p w:rsidR="00B2252F" w:rsidRDefault="00B2252F" w:rsidP="00D82960"/>
    <w:p w:rsidR="00B2252F" w:rsidRDefault="00B2252F" w:rsidP="00D82960"/>
    <w:p w:rsidR="00B2252F" w:rsidRDefault="00B2252F" w:rsidP="00D82960"/>
    <w:p w:rsidR="00B2252F" w:rsidRDefault="00B2252F" w:rsidP="00D82960"/>
    <w:p w:rsidR="00B2252F" w:rsidRDefault="00B2252F" w:rsidP="00D82960"/>
    <w:p w:rsidR="00B2252F" w:rsidRDefault="00B2252F" w:rsidP="00D82960"/>
    <w:p w:rsidR="00330CD8" w:rsidRDefault="00330CD8" w:rsidP="00D82960">
      <w:bookmarkStart w:id="0" w:name="_GoBack"/>
      <w:bookmarkEnd w:id="0"/>
      <w:r>
        <w:lastRenderedPageBreak/>
        <w:t xml:space="preserve">After loading, you will see the following.     </w:t>
      </w:r>
      <w:proofErr w:type="gramStart"/>
      <w:r>
        <w:t>Use Up, Down, or Bit Setting to control the state of the PAC.</w:t>
      </w:r>
      <w:proofErr w:type="gramEnd"/>
      <w:r>
        <w:t xml:space="preserve">     You can also control the shunt switches at the PAC ports using ‘Switch ON/OFF’</w:t>
      </w:r>
    </w:p>
    <w:p w:rsidR="00330CD8" w:rsidRDefault="00330CD8" w:rsidP="00D82960"/>
    <w:p w:rsidR="00330CD8" w:rsidRDefault="00330CD8" w:rsidP="00D82960">
      <w:r>
        <w:rPr>
          <w:noProof/>
        </w:rPr>
        <w:drawing>
          <wp:inline distT="0" distB="0" distL="0" distR="0" wp14:anchorId="5E3B16D0" wp14:editId="0BF57001">
            <wp:extent cx="4094003" cy="3164541"/>
            <wp:effectExtent l="0" t="0" r="190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01094" cy="3170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55F4" w:rsidRDefault="000055F4" w:rsidP="00D82960"/>
    <w:p w:rsidR="000055F4" w:rsidRDefault="000055F4" w:rsidP="00D82960"/>
    <w:p w:rsidR="000055F4" w:rsidRPr="009C319B" w:rsidRDefault="000055F4" w:rsidP="009C319B">
      <w:pPr>
        <w:rPr>
          <w:sz w:val="20"/>
          <w:szCs w:val="20"/>
        </w:rPr>
      </w:pPr>
    </w:p>
    <w:p w:rsidR="000055F4" w:rsidRPr="005C1D0D" w:rsidRDefault="000055F4" w:rsidP="00D82960"/>
    <w:sectPr w:rsidR="000055F4" w:rsidRPr="005C1D0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02726E"/>
    <w:multiLevelType w:val="hybridMultilevel"/>
    <w:tmpl w:val="8342F11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75D67756"/>
    <w:multiLevelType w:val="hybridMultilevel"/>
    <w:tmpl w:val="E4A2B9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1D0D"/>
    <w:rsid w:val="000055F4"/>
    <w:rsid w:val="00107225"/>
    <w:rsid w:val="00114DB4"/>
    <w:rsid w:val="00330CD8"/>
    <w:rsid w:val="0035003F"/>
    <w:rsid w:val="00361602"/>
    <w:rsid w:val="005C1D0D"/>
    <w:rsid w:val="007E5B4C"/>
    <w:rsid w:val="009C319B"/>
    <w:rsid w:val="00A2057B"/>
    <w:rsid w:val="00A22ACD"/>
    <w:rsid w:val="00AA721C"/>
    <w:rsid w:val="00B2252F"/>
    <w:rsid w:val="00D82960"/>
    <w:rsid w:val="00DB66CB"/>
    <w:rsid w:val="00F85475"/>
    <w:rsid w:val="00FC34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C1D0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14D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4D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C1D0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14D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4D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255</Words>
  <Characters>1459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RFMD, Inc.</Company>
  <LinksUpToDate>false</LinksUpToDate>
  <CharactersWithSpaces>1711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Glen White</dc:creator>
  <cp:lastModifiedBy>Rob Greene</cp:lastModifiedBy>
  <cp:revision>2</cp:revision>
  <dcterms:created xsi:type="dcterms:W3CDTF">2014-03-25T21:58:00Z</dcterms:created>
  <dcterms:modified xsi:type="dcterms:W3CDTF">2014-03-25T21:58:00Z</dcterms:modified>
</cp:coreProperties>
</file>